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612CC" w14:textId="48585129" w:rsidR="0065763E" w:rsidRDefault="0065763E" w:rsidP="0065763E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№4</w:t>
      </w:r>
    </w:p>
    <w:p w14:paraId="0069A939" w14:textId="77777777" w:rsidR="0065763E" w:rsidRDefault="0065763E" w:rsidP="008622A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</w:p>
    <w:p w14:paraId="217F7835" w14:textId="5DCC446B" w:rsidR="00C87D2B" w:rsidRPr="008622A0" w:rsidRDefault="00C87D2B" w:rsidP="008622A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622A0">
        <w:rPr>
          <w:rFonts w:ascii="Times New Roman" w:hAnsi="Times New Roman" w:cs="Times New Roman"/>
          <w:b/>
          <w:sz w:val="24"/>
          <w:szCs w:val="28"/>
        </w:rPr>
        <w:t xml:space="preserve">Инструкция по выполнению тестов </w:t>
      </w:r>
    </w:p>
    <w:p w14:paraId="32333CF5" w14:textId="77777777" w:rsidR="00C87D2B" w:rsidRPr="008622A0" w:rsidRDefault="00C87D2B" w:rsidP="008622A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622A0">
        <w:rPr>
          <w:rFonts w:ascii="Times New Roman" w:hAnsi="Times New Roman" w:cs="Times New Roman"/>
          <w:b/>
          <w:sz w:val="24"/>
          <w:szCs w:val="28"/>
        </w:rPr>
        <w:t>для определения физической подготовленности учащихся старшего школьного возраста</w:t>
      </w:r>
    </w:p>
    <w:p w14:paraId="72B64337" w14:textId="77777777" w:rsidR="00C87D2B" w:rsidRPr="008622A0" w:rsidRDefault="00C87D2B" w:rsidP="008622A0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8"/>
        </w:rPr>
      </w:pPr>
    </w:p>
    <w:p w14:paraId="553D885E" w14:textId="77777777" w:rsidR="00C87D2B" w:rsidRPr="008622A0" w:rsidRDefault="00C87D2B" w:rsidP="008622A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8622A0">
        <w:rPr>
          <w:rFonts w:ascii="Times New Roman" w:hAnsi="Times New Roman" w:cs="Times New Roman"/>
          <w:b/>
          <w:i/>
          <w:sz w:val="24"/>
          <w:szCs w:val="28"/>
        </w:rPr>
        <w:t>Сгибание и разгибание рук в упоре лежа</w:t>
      </w:r>
      <w:r w:rsidR="00966D3E" w:rsidRPr="008622A0">
        <w:rPr>
          <w:rFonts w:ascii="Times New Roman" w:hAnsi="Times New Roman" w:cs="Times New Roman"/>
          <w:b/>
          <w:i/>
          <w:sz w:val="24"/>
          <w:szCs w:val="28"/>
        </w:rPr>
        <w:t xml:space="preserve"> на полу</w:t>
      </w:r>
      <w:r w:rsidRPr="008622A0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</w:p>
    <w:p w14:paraId="34A573DD" w14:textId="20ECDC76" w:rsidR="00C87D2B" w:rsidRPr="008622A0" w:rsidRDefault="00C87D2B" w:rsidP="008622A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 w:rsidRPr="008622A0">
        <w:rPr>
          <w:szCs w:val="28"/>
        </w:rPr>
        <w:t>Методика проведения испытания:</w:t>
      </w:r>
    </w:p>
    <w:p w14:paraId="2F270B6B" w14:textId="77777777" w:rsidR="00FF7FDB" w:rsidRPr="008622A0" w:rsidRDefault="00FF7FDB" w:rsidP="008622A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 w:rsidRPr="008622A0">
        <w:rPr>
          <w:szCs w:val="28"/>
        </w:rPr>
        <w:t xml:space="preserve">Тестирование сгибания и разгибания рук в упоре лежа на полу, может проводится с применением «контактной платформы», либо без нее. </w:t>
      </w:r>
    </w:p>
    <w:p w14:paraId="4B6EDAFF" w14:textId="77777777" w:rsidR="00FF7FDB" w:rsidRPr="008622A0" w:rsidRDefault="00FF7FDB" w:rsidP="008622A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 w:rsidRPr="008622A0">
        <w:rPr>
          <w:szCs w:val="28"/>
        </w:rPr>
        <w:t xml:space="preserve">Сгибание и разгибание рук в упоре лежа на полу, выполняется из ИП: упор лежа на полу, руки на ширине плеч, кисти вперед, локти разведены не более чем на 45 градусов, плечи, туловище и ноги составляют прямую линию. Стопы упираются в пол без опоры. </w:t>
      </w:r>
    </w:p>
    <w:p w14:paraId="39D26BF1" w14:textId="35985206" w:rsidR="00FF7FDB" w:rsidRPr="008622A0" w:rsidRDefault="00FF7FDB" w:rsidP="008622A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 w:rsidRPr="008622A0">
        <w:rPr>
          <w:szCs w:val="28"/>
        </w:rPr>
        <w:t>Сгибая руки, необходимо коснуться грудью пола или «контактной платформы» высотой 5 см, затем, разгибая руки, вернуться в ИП и, зафиксировав его на 0,5 с, продолжить выполнение тестирования. Сгибание рук выполняется, не нарушая прямой линии тела до касания контактной платформы грудью и появления светового (звукового) сигнала, а разгибание производится до полного выпрямления рук при сохранении прямой линии тела.</w:t>
      </w:r>
    </w:p>
    <w:p w14:paraId="12B14AD9" w14:textId="60455425" w:rsidR="00C87D2B" w:rsidRPr="008622A0" w:rsidRDefault="00C87D2B" w:rsidP="008622A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 w:rsidRPr="008622A0">
        <w:rPr>
          <w:szCs w:val="28"/>
        </w:rPr>
        <w:t>Засчитывается количество правильно выполненных попыток, фиксируемых счетом участника вслух.</w:t>
      </w:r>
    </w:p>
    <w:p w14:paraId="369126F9" w14:textId="77777777" w:rsidR="00C87D2B" w:rsidRPr="008622A0" w:rsidRDefault="00C87D2B" w:rsidP="008622A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 w:rsidRPr="008622A0">
        <w:rPr>
          <w:szCs w:val="28"/>
        </w:rPr>
        <w:t xml:space="preserve">Испытуемые делятся на пары и выполняют тестирование по очереди. Первые трое испытуемых выполняют тестирование, вторые трое испытуемых подсчитывают результаты и сообщают их участнику. Далее испытуемые меняются и тестирование повторяется. Участник контролирует правильность выполнения тестирования.   </w:t>
      </w:r>
    </w:p>
    <w:p w14:paraId="7990E483" w14:textId="77777777" w:rsidR="00C87D2B" w:rsidRPr="008622A0" w:rsidRDefault="00C87D2B" w:rsidP="008622A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 w:rsidRPr="008622A0">
        <w:rPr>
          <w:szCs w:val="28"/>
        </w:rPr>
        <w:t>Ошибки (попытка не засчитывается):</w:t>
      </w:r>
    </w:p>
    <w:p w14:paraId="469B6F6C" w14:textId="77777777" w:rsidR="00C87D2B" w:rsidRPr="008622A0" w:rsidRDefault="00C87D2B" w:rsidP="008622A0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622A0">
        <w:rPr>
          <w:rFonts w:ascii="Times New Roman" w:hAnsi="Times New Roman"/>
          <w:sz w:val="24"/>
          <w:szCs w:val="28"/>
        </w:rPr>
        <w:t>касание пола коленями, бедрами, тазом;</w:t>
      </w:r>
    </w:p>
    <w:p w14:paraId="540E698F" w14:textId="77777777" w:rsidR="00C87D2B" w:rsidRPr="008622A0" w:rsidRDefault="00C87D2B" w:rsidP="008622A0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622A0">
        <w:rPr>
          <w:rFonts w:ascii="Times New Roman" w:hAnsi="Times New Roman"/>
          <w:sz w:val="24"/>
          <w:szCs w:val="28"/>
        </w:rPr>
        <w:t>отсутствие касания грудью платформы</w:t>
      </w:r>
      <w:r w:rsidR="00392195" w:rsidRPr="008622A0">
        <w:rPr>
          <w:rFonts w:ascii="Times New Roman" w:hAnsi="Times New Roman"/>
          <w:sz w:val="24"/>
          <w:szCs w:val="28"/>
        </w:rPr>
        <w:t>/кубика для йоги</w:t>
      </w:r>
      <w:r w:rsidRPr="008622A0">
        <w:rPr>
          <w:rFonts w:ascii="Times New Roman" w:hAnsi="Times New Roman"/>
          <w:sz w:val="24"/>
          <w:szCs w:val="28"/>
        </w:rPr>
        <w:t>;</w:t>
      </w:r>
    </w:p>
    <w:p w14:paraId="47F47F4C" w14:textId="77777777" w:rsidR="00C87D2B" w:rsidRPr="008622A0" w:rsidRDefault="00C87D2B" w:rsidP="008622A0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622A0">
        <w:rPr>
          <w:rFonts w:ascii="Times New Roman" w:hAnsi="Times New Roman"/>
          <w:sz w:val="24"/>
          <w:szCs w:val="28"/>
        </w:rPr>
        <w:t>разведение локтей относительно туловища более чем на 45 градусов.</w:t>
      </w:r>
    </w:p>
    <w:p w14:paraId="09C4531D" w14:textId="77777777" w:rsidR="00C87D2B" w:rsidRPr="008622A0" w:rsidRDefault="00C87D2B" w:rsidP="008622A0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622A0">
        <w:rPr>
          <w:rFonts w:ascii="Times New Roman" w:hAnsi="Times New Roman"/>
          <w:sz w:val="24"/>
          <w:szCs w:val="28"/>
        </w:rPr>
        <w:t>разгибание рук осуществляется рывками туловища;</w:t>
      </w:r>
    </w:p>
    <w:p w14:paraId="62370411" w14:textId="77777777" w:rsidR="00FF7FDB" w:rsidRPr="008622A0" w:rsidRDefault="00C87D2B" w:rsidP="008622A0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622A0">
        <w:rPr>
          <w:rFonts w:ascii="Times New Roman" w:hAnsi="Times New Roman"/>
          <w:sz w:val="24"/>
          <w:szCs w:val="28"/>
        </w:rPr>
        <w:t>пауза между пов</w:t>
      </w:r>
      <w:r w:rsidR="00FF7FDB" w:rsidRPr="008622A0">
        <w:rPr>
          <w:rFonts w:ascii="Times New Roman" w:hAnsi="Times New Roman"/>
          <w:sz w:val="24"/>
          <w:szCs w:val="28"/>
        </w:rPr>
        <w:t>торениями более 3 (трех) секунд</w:t>
      </w:r>
    </w:p>
    <w:p w14:paraId="4BB54478" w14:textId="73A3DAFC" w:rsidR="00C87D2B" w:rsidRPr="008622A0" w:rsidRDefault="00FF7FDB" w:rsidP="008622A0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622A0">
        <w:rPr>
          <w:rFonts w:ascii="Times New Roman" w:hAnsi="Times New Roman"/>
          <w:sz w:val="24"/>
          <w:szCs w:val="28"/>
        </w:rPr>
        <w:t>отсутствие фиксации на 0,5 с ИП</w:t>
      </w:r>
    </w:p>
    <w:p w14:paraId="04108DA2" w14:textId="11A6BA75" w:rsidR="00C87D2B" w:rsidRPr="008622A0" w:rsidRDefault="00C87D2B" w:rsidP="008622A0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622A0">
        <w:rPr>
          <w:rFonts w:ascii="Times New Roman" w:hAnsi="Times New Roman"/>
          <w:sz w:val="24"/>
          <w:szCs w:val="28"/>
        </w:rPr>
        <w:t>во время движения нарушена прямая линия «голова, туловище, ноги»;</w:t>
      </w:r>
    </w:p>
    <w:p w14:paraId="14723ACC" w14:textId="3DB1402C" w:rsidR="00FF7FDB" w:rsidRPr="008622A0" w:rsidRDefault="00C87D2B" w:rsidP="008622A0">
      <w:pPr>
        <w:pStyle w:val="a5"/>
        <w:widowControl w:val="0"/>
        <w:numPr>
          <w:ilvl w:val="0"/>
          <w:numId w:val="1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622A0">
        <w:rPr>
          <w:rFonts w:ascii="Times New Roman" w:hAnsi="Times New Roman"/>
          <w:sz w:val="24"/>
          <w:szCs w:val="28"/>
        </w:rPr>
        <w:t>явно видимое поочередное (неравномерное) разгибание рук.</w:t>
      </w:r>
    </w:p>
    <w:p w14:paraId="6EF98743" w14:textId="77777777" w:rsidR="00FF7FDB" w:rsidRPr="008622A0" w:rsidRDefault="00FF7FDB" w:rsidP="008622A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8622A0">
        <w:rPr>
          <w:rFonts w:ascii="Times New Roman" w:hAnsi="Times New Roman" w:cs="Times New Roman"/>
          <w:b/>
          <w:i/>
          <w:sz w:val="24"/>
          <w:szCs w:val="28"/>
        </w:rPr>
        <w:br w:type="page"/>
      </w:r>
    </w:p>
    <w:p w14:paraId="7DFE7307" w14:textId="38780235" w:rsidR="00C87D2B" w:rsidRPr="008622A0" w:rsidRDefault="00C87D2B" w:rsidP="008622A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8622A0">
        <w:rPr>
          <w:rFonts w:ascii="Times New Roman" w:hAnsi="Times New Roman" w:cs="Times New Roman"/>
          <w:b/>
          <w:i/>
          <w:sz w:val="24"/>
          <w:szCs w:val="28"/>
        </w:rPr>
        <w:lastRenderedPageBreak/>
        <w:t xml:space="preserve">Наклон туловища вперед, из исходного положения стоя на тумбе </w:t>
      </w:r>
    </w:p>
    <w:p w14:paraId="258FBEEB" w14:textId="77777777" w:rsidR="00C87D2B" w:rsidRPr="008622A0" w:rsidRDefault="00C87D2B" w:rsidP="008622A0">
      <w:pPr>
        <w:pStyle w:val="1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8622A0">
        <w:rPr>
          <w:rFonts w:ascii="Times New Roman" w:hAnsi="Times New Roman"/>
          <w:sz w:val="24"/>
          <w:szCs w:val="28"/>
          <w:lang w:val="ru-RU"/>
        </w:rPr>
        <w:t>Методика проведения испытания:</w:t>
      </w:r>
    </w:p>
    <w:p w14:paraId="4EAB6A6E" w14:textId="77777777" w:rsidR="008622A0" w:rsidRPr="008622A0" w:rsidRDefault="008622A0" w:rsidP="008622A0">
      <w:pPr>
        <w:pStyle w:val="1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8622A0">
        <w:rPr>
          <w:rFonts w:ascii="Times New Roman" w:hAnsi="Times New Roman"/>
          <w:sz w:val="24"/>
          <w:szCs w:val="28"/>
          <w:lang w:val="ru-RU"/>
        </w:rPr>
        <w:t xml:space="preserve">Наклон вперед из положения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 </w:t>
      </w:r>
    </w:p>
    <w:p w14:paraId="38971625" w14:textId="77777777" w:rsidR="008622A0" w:rsidRPr="008622A0" w:rsidRDefault="008622A0" w:rsidP="008622A0">
      <w:pPr>
        <w:pStyle w:val="1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8622A0">
        <w:rPr>
          <w:rFonts w:ascii="Times New Roman" w:hAnsi="Times New Roman"/>
          <w:sz w:val="24"/>
          <w:szCs w:val="28"/>
          <w:lang w:val="ru-RU"/>
        </w:rPr>
        <w:t xml:space="preserve"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с. </w:t>
      </w:r>
    </w:p>
    <w:p w14:paraId="0CEAF221" w14:textId="77777777" w:rsidR="008622A0" w:rsidRPr="008622A0" w:rsidRDefault="008622A0" w:rsidP="008622A0">
      <w:pPr>
        <w:pStyle w:val="1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8622A0">
        <w:rPr>
          <w:rFonts w:ascii="Times New Roman" w:hAnsi="Times New Roman"/>
          <w:sz w:val="24"/>
          <w:szCs w:val="28"/>
          <w:lang w:val="ru-RU"/>
        </w:rPr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с. Величина гибкости измеряется в сантиметрах. Результат выше уровня гимнастической скамьи определяется знаком «-</w:t>
      </w:r>
      <w:proofErr w:type="gramStart"/>
      <w:r w:rsidRPr="008622A0">
        <w:rPr>
          <w:rFonts w:ascii="Times New Roman" w:hAnsi="Times New Roman"/>
          <w:sz w:val="24"/>
          <w:szCs w:val="28"/>
          <w:lang w:val="ru-RU"/>
        </w:rPr>
        <w:t>» ,</w:t>
      </w:r>
      <w:proofErr w:type="gramEnd"/>
      <w:r w:rsidRPr="008622A0">
        <w:rPr>
          <w:rFonts w:ascii="Times New Roman" w:hAnsi="Times New Roman"/>
          <w:sz w:val="24"/>
          <w:szCs w:val="28"/>
          <w:lang w:val="ru-RU"/>
        </w:rPr>
        <w:t xml:space="preserve"> ниже - знаком «+». </w:t>
      </w:r>
    </w:p>
    <w:p w14:paraId="36109AF0" w14:textId="77777777" w:rsidR="008622A0" w:rsidRPr="008622A0" w:rsidRDefault="008622A0" w:rsidP="008622A0">
      <w:pPr>
        <w:pStyle w:val="1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8622A0">
        <w:rPr>
          <w:rFonts w:ascii="Times New Roman" w:hAnsi="Times New Roman"/>
          <w:sz w:val="24"/>
          <w:szCs w:val="28"/>
          <w:lang w:val="ru-RU"/>
        </w:rPr>
        <w:t xml:space="preserve">Ошибки: </w:t>
      </w:r>
    </w:p>
    <w:p w14:paraId="54AA7F4D" w14:textId="77777777" w:rsidR="008622A0" w:rsidRPr="008622A0" w:rsidRDefault="008622A0" w:rsidP="008622A0">
      <w:pPr>
        <w:pStyle w:val="1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8622A0">
        <w:rPr>
          <w:rFonts w:ascii="Times New Roman" w:hAnsi="Times New Roman"/>
          <w:sz w:val="24"/>
          <w:szCs w:val="28"/>
          <w:lang w:val="ru-RU"/>
        </w:rPr>
        <w:t xml:space="preserve">1) сгибание ног в коленях; </w:t>
      </w:r>
    </w:p>
    <w:p w14:paraId="2E7712EC" w14:textId="77777777" w:rsidR="008622A0" w:rsidRPr="008622A0" w:rsidRDefault="008622A0" w:rsidP="008622A0">
      <w:pPr>
        <w:pStyle w:val="1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8622A0">
        <w:rPr>
          <w:rFonts w:ascii="Times New Roman" w:hAnsi="Times New Roman"/>
          <w:sz w:val="24"/>
          <w:szCs w:val="28"/>
          <w:lang w:val="ru-RU"/>
        </w:rPr>
        <w:t xml:space="preserve">2) фиксация результата пальцами одной руки; </w:t>
      </w:r>
    </w:p>
    <w:p w14:paraId="0B93FCB1" w14:textId="2BE294E6" w:rsidR="008622A0" w:rsidRPr="008622A0" w:rsidRDefault="008622A0" w:rsidP="008622A0">
      <w:pPr>
        <w:pStyle w:val="1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8622A0">
        <w:rPr>
          <w:rFonts w:ascii="Times New Roman" w:hAnsi="Times New Roman"/>
          <w:sz w:val="24"/>
          <w:szCs w:val="28"/>
          <w:lang w:val="ru-RU"/>
        </w:rPr>
        <w:t>3) отсутствие фиксации результата в течение 2 с.</w:t>
      </w:r>
    </w:p>
    <w:p w14:paraId="09ACEB6C" w14:textId="38A037E2" w:rsidR="000E2344" w:rsidRPr="008622A0" w:rsidRDefault="000E2344" w:rsidP="008622A0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49D03CEA" w14:textId="77777777" w:rsidR="00966D3E" w:rsidRPr="008622A0" w:rsidRDefault="00966D3E" w:rsidP="008622A0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4"/>
          <w:szCs w:val="28"/>
        </w:rPr>
      </w:pPr>
      <w:r w:rsidRPr="008622A0">
        <w:rPr>
          <w:rFonts w:ascii="Times New Roman" w:hAnsi="Times New Roman" w:cs="Times New Roman"/>
          <w:b/>
          <w:i/>
          <w:sz w:val="24"/>
          <w:szCs w:val="28"/>
        </w:rPr>
        <w:t>Подтягивания из виса на высокой перекладине</w:t>
      </w:r>
      <w:r w:rsidR="000E2344" w:rsidRPr="008622A0">
        <w:rPr>
          <w:rFonts w:ascii="Times New Roman" w:hAnsi="Times New Roman" w:cs="Times New Roman"/>
          <w:b/>
          <w:i/>
          <w:sz w:val="24"/>
          <w:szCs w:val="28"/>
        </w:rPr>
        <w:t xml:space="preserve"> (юноши)</w:t>
      </w:r>
    </w:p>
    <w:p w14:paraId="54BDBD11" w14:textId="758CA60D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Подтягивание на высокой перекладине выполняется из исходного положения: вис хватом сверху, кисти рук на ширине плеч, руки, туловище и ноги выпрямлены, ноги не касаются пола, ступни вместе.</w:t>
      </w:r>
    </w:p>
    <w:p w14:paraId="2FCB2F78" w14:textId="5A42E75A" w:rsidR="008622A0" w:rsidRPr="008622A0" w:rsidRDefault="008622A0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Участник подтягивается так, чтобы подбородок пересек верхнюю линию грифа перекладины, затем опускается в вис и, зафиксировав на 0,5 с ИП, продолжает выполнение упражнения. Засчитывается количество правильно выполненных подтягиваний.</w:t>
      </w:r>
    </w:p>
    <w:p w14:paraId="5882A72D" w14:textId="7C462B5F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Испытание выполняется на большее количество раз.</w:t>
      </w:r>
    </w:p>
    <w:p w14:paraId="275456AB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Засчитывается количество правильно выполненных подтягиваний.</w:t>
      </w:r>
    </w:p>
    <w:p w14:paraId="698DB87B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Ошибки, в результате которых испытание (подтягивание) не засчитывается:</w:t>
      </w:r>
    </w:p>
    <w:p w14:paraId="7CEB4921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подбородок тестируемого оказался ниже уровня грифа перекладины;</w:t>
      </w:r>
    </w:p>
    <w:p w14:paraId="69618041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подтягивание осуществляется рывками или махами ног (туловища);</w:t>
      </w:r>
    </w:p>
    <w:p w14:paraId="5C8234D3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широкий хват при выполнении исходного положения;</w:t>
      </w:r>
    </w:p>
    <w:p w14:paraId="0A315C1F" w14:textId="7C7B468E" w:rsidR="00966D3E" w:rsidRPr="008622A0" w:rsidRDefault="008622A0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отсутствие фиксации менее 0,5</w:t>
      </w:r>
      <w:r w:rsidR="00966D3E" w:rsidRPr="008622A0">
        <w:rPr>
          <w:rFonts w:ascii="Times New Roman" w:eastAsia="Times New Roman" w:hAnsi="Times New Roman" w:cs="Times New Roman"/>
          <w:sz w:val="24"/>
          <w:szCs w:val="28"/>
        </w:rPr>
        <w:t xml:space="preserve"> с исходного положения;</w:t>
      </w:r>
    </w:p>
    <w:p w14:paraId="22A7C018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совершение "маятниковых" движений с остановкой;</w:t>
      </w:r>
    </w:p>
    <w:p w14:paraId="1881205A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при принятии исходного положения руки тестируемого согнуты в локтевых суставах;</w:t>
      </w:r>
    </w:p>
    <w:p w14:paraId="2CC2E90C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lastRenderedPageBreak/>
        <w:t>- участник при выполнении испытания раскрыл ладонь (судья увидел лицевую сторону ладони);</w:t>
      </w:r>
    </w:p>
    <w:p w14:paraId="4C734EB8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при движении вверх у тестируемого ноги согнуты в коленных суставах;</w:t>
      </w:r>
    </w:p>
    <w:p w14:paraId="7E9FCF1E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явно видимое поочередное (неравномерное) сгибание рук.</w:t>
      </w:r>
    </w:p>
    <w:p w14:paraId="41596602" w14:textId="77777777" w:rsidR="008622A0" w:rsidRDefault="008622A0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</w:p>
    <w:p w14:paraId="53D9AFC7" w14:textId="0D56431D" w:rsidR="000E2344" w:rsidRPr="008622A0" w:rsidRDefault="000E2344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b/>
          <w:i/>
          <w:sz w:val="24"/>
          <w:szCs w:val="28"/>
        </w:rPr>
        <w:t>Подтягивание из виса лежа на низкой перекладине (девушки)</w:t>
      </w:r>
    </w:p>
    <w:p w14:paraId="7AF865B5" w14:textId="77777777" w:rsidR="008622A0" w:rsidRPr="008622A0" w:rsidRDefault="008622A0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 xml:space="preserve">Подтягивание из виса лежа на низкой перекладине выполняется из ИП: вис лежа лицом вверх хватом сверху, кисти рук на ширине плеч, голова, туловище и ноги составляют прямую линию, пятки могут упираться в опору высотой до 4 см. </w:t>
      </w:r>
    </w:p>
    <w:p w14:paraId="35145A10" w14:textId="77777777" w:rsidR="008622A0" w:rsidRPr="008622A0" w:rsidRDefault="008622A0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 xml:space="preserve">Высота грифа перекладины для участников I - III ступеней - 90 см. Высота грифа перекладины для участников IV - IX ступеней - 110 см. </w:t>
      </w:r>
    </w:p>
    <w:p w14:paraId="0C3A080F" w14:textId="77777777" w:rsidR="008622A0" w:rsidRPr="008622A0" w:rsidRDefault="008622A0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 xml:space="preserve">Для того чтобы занять ИП, участник подходит к перекладине, берется за гриф хватом сверху, приседает под гриф и, держа голову прямо, ставит подбородок на гриф перекладины. После чего, не разгибая рук и не отрывая подбородка от грифа, шагая вперед, выпрямляется так, чтобы голова, туловище и ноги составляли прямую линию. Помощник судьи подставляет опору под ноги участника. После этого участник выпрямляет руки и занимает ИП. Из ИП участник подтягивается до пересечения подбородком грифа перекладины, затем опускается в вис и, зафиксировав на 0,5 с ИП, продолжает выполнение упражнения. </w:t>
      </w:r>
    </w:p>
    <w:p w14:paraId="0408D5EF" w14:textId="68CFF013" w:rsidR="008622A0" w:rsidRPr="008622A0" w:rsidRDefault="008622A0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Засчитывается количество правильно выполненных подтягиваний, фиксируемых счетом судьи.</w:t>
      </w:r>
    </w:p>
    <w:p w14:paraId="0C282F21" w14:textId="77777777" w:rsidR="000E2344" w:rsidRPr="008622A0" w:rsidRDefault="000E2344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Ошибки, в результате которых испытание (подтягивание) не засчитывается:</w:t>
      </w:r>
    </w:p>
    <w:p w14:paraId="1ED04B6A" w14:textId="77777777" w:rsidR="008622A0" w:rsidRPr="008622A0" w:rsidRDefault="008622A0" w:rsidP="008622A0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8622A0">
        <w:rPr>
          <w:rFonts w:ascii="Times New Roman" w:eastAsia="Times New Roman" w:hAnsi="Times New Roman"/>
          <w:sz w:val="24"/>
          <w:szCs w:val="28"/>
        </w:rPr>
        <w:t xml:space="preserve">подтягивания с рывками или с </w:t>
      </w:r>
      <w:proofErr w:type="spellStart"/>
      <w:r w:rsidRPr="008622A0">
        <w:rPr>
          <w:rFonts w:ascii="Times New Roman" w:eastAsia="Times New Roman" w:hAnsi="Times New Roman"/>
          <w:sz w:val="24"/>
          <w:szCs w:val="28"/>
        </w:rPr>
        <w:t>прогибанием</w:t>
      </w:r>
      <w:proofErr w:type="spellEnd"/>
      <w:r w:rsidRPr="008622A0">
        <w:rPr>
          <w:rFonts w:ascii="Times New Roman" w:eastAsia="Times New Roman" w:hAnsi="Times New Roman"/>
          <w:sz w:val="24"/>
          <w:szCs w:val="28"/>
        </w:rPr>
        <w:t xml:space="preserve"> туловища; </w:t>
      </w:r>
    </w:p>
    <w:p w14:paraId="0B4C5890" w14:textId="3D7A7B13" w:rsidR="008622A0" w:rsidRPr="008622A0" w:rsidRDefault="008622A0" w:rsidP="008622A0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8622A0">
        <w:rPr>
          <w:rFonts w:ascii="Times New Roman" w:eastAsia="Times New Roman" w:hAnsi="Times New Roman"/>
          <w:sz w:val="24"/>
          <w:szCs w:val="28"/>
        </w:rPr>
        <w:t xml:space="preserve">подбородок не поднялся выше грифа перекладины; </w:t>
      </w:r>
    </w:p>
    <w:p w14:paraId="00AF8FFE" w14:textId="4F4CD8DB" w:rsidR="008622A0" w:rsidRPr="008622A0" w:rsidRDefault="008622A0" w:rsidP="008622A0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8622A0">
        <w:rPr>
          <w:rFonts w:ascii="Times New Roman" w:eastAsia="Times New Roman" w:hAnsi="Times New Roman"/>
          <w:sz w:val="24"/>
          <w:szCs w:val="28"/>
        </w:rPr>
        <w:t>отсутствие фиксации на 0,5 с ИП;</w:t>
      </w:r>
    </w:p>
    <w:p w14:paraId="1A00EE51" w14:textId="427B0D2A" w:rsidR="000E2344" w:rsidRPr="008622A0" w:rsidRDefault="008622A0" w:rsidP="008622A0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8622A0">
        <w:rPr>
          <w:rFonts w:ascii="Times New Roman" w:eastAsia="Times New Roman" w:hAnsi="Times New Roman"/>
          <w:sz w:val="24"/>
          <w:szCs w:val="28"/>
        </w:rPr>
        <w:t>разновременное сгибание рук</w:t>
      </w:r>
    </w:p>
    <w:p w14:paraId="30C34F00" w14:textId="77777777" w:rsidR="00966D3E" w:rsidRPr="008622A0" w:rsidRDefault="00966D3E" w:rsidP="008622A0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4"/>
          <w:szCs w:val="28"/>
        </w:rPr>
      </w:pPr>
    </w:p>
    <w:p w14:paraId="4FBA87F8" w14:textId="77777777" w:rsidR="00966D3E" w:rsidRPr="008622A0" w:rsidRDefault="00966D3E" w:rsidP="008622A0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4"/>
          <w:szCs w:val="28"/>
        </w:rPr>
      </w:pPr>
      <w:r w:rsidRPr="008622A0">
        <w:rPr>
          <w:rFonts w:ascii="Times New Roman" w:hAnsi="Times New Roman" w:cs="Times New Roman"/>
          <w:b/>
          <w:i/>
          <w:sz w:val="24"/>
          <w:szCs w:val="28"/>
        </w:rPr>
        <w:t>Поднимание туловища из положения лежа на спине</w:t>
      </w:r>
    </w:p>
    <w:p w14:paraId="41FF0E2F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Поднимание туловища из положения лежа на спине выполняется из исходного положения: лежа на спине, на гимнастическом мате, руки за головой "в замок", лопатки касаются мата, ноги согнуты в коленях под прямым углом, ступни прижаты партнером к полу.</w:t>
      </w:r>
    </w:p>
    <w:p w14:paraId="70CFF9C9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 xml:space="preserve">Участник выполняет максимальное количество </w:t>
      </w:r>
      <w:proofErr w:type="spellStart"/>
      <w:r w:rsidRPr="008622A0">
        <w:rPr>
          <w:rFonts w:ascii="Times New Roman" w:eastAsia="Times New Roman" w:hAnsi="Times New Roman" w:cs="Times New Roman"/>
          <w:sz w:val="24"/>
          <w:szCs w:val="28"/>
        </w:rPr>
        <w:t>подниманий</w:t>
      </w:r>
      <w:proofErr w:type="spellEnd"/>
      <w:r w:rsidRPr="008622A0">
        <w:rPr>
          <w:rFonts w:ascii="Times New Roman" w:eastAsia="Times New Roman" w:hAnsi="Times New Roman" w:cs="Times New Roman"/>
          <w:sz w:val="24"/>
          <w:szCs w:val="28"/>
        </w:rPr>
        <w:t xml:space="preserve"> туловища за 1 мин, касаясь локтями бедер (коленей), с последующим возвратом в исходное положение. Засчитывается количество правильно выполненных </w:t>
      </w:r>
      <w:proofErr w:type="spellStart"/>
      <w:r w:rsidRPr="008622A0">
        <w:rPr>
          <w:rFonts w:ascii="Times New Roman" w:eastAsia="Times New Roman" w:hAnsi="Times New Roman" w:cs="Times New Roman"/>
          <w:sz w:val="24"/>
          <w:szCs w:val="28"/>
        </w:rPr>
        <w:t>подниманий</w:t>
      </w:r>
      <w:proofErr w:type="spellEnd"/>
      <w:r w:rsidRPr="008622A0">
        <w:rPr>
          <w:rFonts w:ascii="Times New Roman" w:eastAsia="Times New Roman" w:hAnsi="Times New Roman" w:cs="Times New Roman"/>
          <w:sz w:val="24"/>
          <w:szCs w:val="28"/>
        </w:rPr>
        <w:t xml:space="preserve"> туловища.</w:t>
      </w:r>
    </w:p>
    <w:p w14:paraId="75AE969E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lastRenderedPageBreak/>
        <w:t>Для выполнения испытания (теста) создаются пары, один из партнеров выполняет испытание (тест), другой удерживает его ноги за ступни и голени. Затем участники меняются местами.</w:t>
      </w:r>
    </w:p>
    <w:p w14:paraId="45D51C51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Ошибки, при которых выполнение не засчитывается:</w:t>
      </w:r>
    </w:p>
    <w:p w14:paraId="1BAC1F14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отсутствие касания локтями бедер (коленей);</w:t>
      </w:r>
    </w:p>
    <w:p w14:paraId="3530F8F7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отсутствие касания лопатками мата;</w:t>
      </w:r>
    </w:p>
    <w:p w14:paraId="32CBE623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пальцы разомкнуты "из замка";</w:t>
      </w:r>
    </w:p>
    <w:p w14:paraId="53488E5A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смещение таза.</w:t>
      </w:r>
    </w:p>
    <w:p w14:paraId="2189F108" w14:textId="77777777" w:rsidR="00966D3E" w:rsidRPr="008622A0" w:rsidRDefault="00966D3E" w:rsidP="008622A0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4"/>
          <w:szCs w:val="28"/>
        </w:rPr>
      </w:pPr>
    </w:p>
    <w:p w14:paraId="43F08DAF" w14:textId="77777777" w:rsidR="00966D3E" w:rsidRPr="008622A0" w:rsidRDefault="00966D3E" w:rsidP="008622A0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4"/>
          <w:szCs w:val="28"/>
        </w:rPr>
      </w:pPr>
      <w:r w:rsidRPr="008622A0">
        <w:rPr>
          <w:rFonts w:ascii="Times New Roman" w:hAnsi="Times New Roman" w:cs="Times New Roman"/>
          <w:b/>
          <w:i/>
          <w:sz w:val="24"/>
          <w:szCs w:val="28"/>
        </w:rPr>
        <w:t>Прыжок в длину с места толчком двумя ногами</w:t>
      </w:r>
    </w:p>
    <w:p w14:paraId="7E783AE0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Прыжок в длину с места толчком двумя ногами выполняется в соответствующем секторе для прыжков. Место отталкивания должно обеспечивать хорошее сцепление с обувью. Участник принимает исходное положение: ноги на ширине плеч, ступни параллельно, носки ног перед линией отталкивания. Одновременным толчком двух ног выполняется прыжок вперед. Мах руками допускается.</w:t>
      </w:r>
    </w:p>
    <w:p w14:paraId="6577AE71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Измерение производится по перпендикулярной прямой от места отталкивания любой ногой до ближайшего следа, оставленного любой частью тела участника.</w:t>
      </w:r>
    </w:p>
    <w:p w14:paraId="3B6C03B0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Участнику предоставляются три попытки. В зачет идет лучший результат.</w:t>
      </w:r>
    </w:p>
    <w:p w14:paraId="39D63A39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Участник имеет право:</w:t>
      </w:r>
    </w:p>
    <w:p w14:paraId="6A847AE4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при подготовке и выполнении прыжка производить маховые движения руками;</w:t>
      </w:r>
    </w:p>
    <w:p w14:paraId="776B6307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использовать полностью время (1 мин), отведенное на подготовку и выполнение прыжка.</w:t>
      </w:r>
    </w:p>
    <w:p w14:paraId="6DC2FA74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Попытка не засчитывается:</w:t>
      </w:r>
    </w:p>
    <w:p w14:paraId="6C0F182B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при наличии заступа за линию отталкивания или касание ее;</w:t>
      </w:r>
    </w:p>
    <w:p w14:paraId="1A1F1658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при выполнении отталкивания с предварительного подскока;</w:t>
      </w:r>
    </w:p>
    <w:p w14:paraId="35A8F706" w14:textId="77777777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при отталкивании ногами поочередно;</w:t>
      </w:r>
    </w:p>
    <w:p w14:paraId="2425FFE9" w14:textId="77777777" w:rsid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при использовании какие-либо отягощений, выбрасываемых во время прыжка;</w:t>
      </w:r>
    </w:p>
    <w:p w14:paraId="2323D9E5" w14:textId="35AC0AC5" w:rsidR="00966D3E" w:rsidRPr="008622A0" w:rsidRDefault="00966D3E" w:rsidP="008622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22A0">
        <w:rPr>
          <w:rFonts w:ascii="Times New Roman" w:eastAsia="Times New Roman" w:hAnsi="Times New Roman" w:cs="Times New Roman"/>
          <w:sz w:val="24"/>
          <w:szCs w:val="28"/>
        </w:rPr>
        <w:t>- при уходе с места приземления назад по направлению прыжка.</w:t>
      </w:r>
    </w:p>
    <w:p w14:paraId="316AED3A" w14:textId="77777777" w:rsidR="00FF7963" w:rsidRPr="008622A0" w:rsidRDefault="00FF7963" w:rsidP="008622A0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</w:p>
    <w:sectPr w:rsidR="00FF7963" w:rsidRPr="00862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73BF"/>
    <w:multiLevelType w:val="hybridMultilevel"/>
    <w:tmpl w:val="0B680BDA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DA3"/>
    <w:rsid w:val="000E2344"/>
    <w:rsid w:val="0038655F"/>
    <w:rsid w:val="00392195"/>
    <w:rsid w:val="0065763E"/>
    <w:rsid w:val="008622A0"/>
    <w:rsid w:val="00966D3E"/>
    <w:rsid w:val="00A90DA3"/>
    <w:rsid w:val="00B63446"/>
    <w:rsid w:val="00C87D2B"/>
    <w:rsid w:val="00DF48DE"/>
    <w:rsid w:val="00EB1FA8"/>
    <w:rsid w:val="00FD4165"/>
    <w:rsid w:val="00FF7963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D904"/>
  <w15:chartTrackingRefBased/>
  <w15:docId w15:val="{3DA298C4-40D9-439A-AE60-89B3808E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D2B"/>
  </w:style>
  <w:style w:type="paragraph" w:styleId="3">
    <w:name w:val="heading 3"/>
    <w:basedOn w:val="a"/>
    <w:link w:val="30"/>
    <w:uiPriority w:val="9"/>
    <w:qFormat/>
    <w:rsid w:val="000E23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7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link w:val="a4"/>
    <w:rsid w:val="00C87D2B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uiPriority w:val="34"/>
    <w:qFormat/>
    <w:rsid w:val="00C87D2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qFormat/>
    <w:rsid w:val="00C87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"/>
    <w:locked/>
    <w:rsid w:val="00C87D2B"/>
    <w:rPr>
      <w:rFonts w:ascii="Arial" w:eastAsia="Times New Roman" w:hAnsi="Arial" w:cs="Times New Roman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rsid w:val="000E23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4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3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7C82B-8E3B-4D58-ACA0-8F6AF1C57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Беляева Татьяна Сергеевна</cp:lastModifiedBy>
  <cp:revision>12</cp:revision>
  <cp:lastPrinted>2024-06-24T12:49:00Z</cp:lastPrinted>
  <dcterms:created xsi:type="dcterms:W3CDTF">2023-02-07T09:31:00Z</dcterms:created>
  <dcterms:modified xsi:type="dcterms:W3CDTF">2024-10-23T08:49:00Z</dcterms:modified>
</cp:coreProperties>
</file>